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91A97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14:paraId="44DE439A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672A6659" w14:textId="77777777" w:rsidR="007C629C" w:rsidRPr="0075664C" w:rsidRDefault="007C629C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595"/>
        <w:gridCol w:w="1351"/>
        <w:gridCol w:w="1276"/>
        <w:gridCol w:w="1134"/>
        <w:gridCol w:w="1559"/>
        <w:gridCol w:w="1418"/>
        <w:gridCol w:w="992"/>
        <w:gridCol w:w="992"/>
        <w:gridCol w:w="709"/>
      </w:tblGrid>
      <w:tr w:rsidR="006A16F5" w:rsidRPr="0075664C" w14:paraId="5F6D2C39" w14:textId="77777777" w:rsidTr="13269A2B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69726B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559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383BC72" w14:textId="77777777" w:rsidR="004B543B" w:rsidRDefault="006A16F5" w:rsidP="4500649B">
            <w:pPr>
              <w:jc w:val="center"/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</w:pPr>
            <w:r w:rsidRPr="481BB86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Descrição resumida conforme Edital do Pregão Eletrônico nº </w:t>
            </w:r>
          </w:p>
          <w:p w14:paraId="733D7879" w14:textId="0E32E59D" w:rsidR="006A16F5" w:rsidRPr="002C4472" w:rsidRDefault="006A16F5" w:rsidP="4500649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C7DDAF4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DA</w:t>
            </w:r>
            <w:r w:rsidR="00E50F19" w:rsidRPr="5C7DDAF4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B</w:t>
            </w:r>
            <w:r w:rsidRPr="5C7DDAF4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.A/PE – </w:t>
            </w:r>
            <w:r w:rsidR="00720827" w:rsidRPr="5C7DDAF4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44711907" w:rsidRPr="5C7DDAF4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15</w:t>
            </w:r>
            <w:r w:rsidR="00FF23B5" w:rsidRPr="5C7DDAF4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/202</w:t>
            </w:r>
            <w:r w:rsidR="13690675" w:rsidRPr="5C7DDAF4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05817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Preço Unitário Equalizado </w:t>
            </w:r>
          </w:p>
          <w:p w14:paraId="7C43EAD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(Último Valor Registrado no </w:t>
            </w:r>
            <w:proofErr w:type="spellStart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</w:t>
            </w:r>
          </w:p>
          <w:p w14:paraId="3E529B37" w14:textId="160DCBF2" w:rsidR="006A16F5" w:rsidRPr="002C4472" w:rsidRDefault="00CF7451" w:rsidP="57F174A5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(A)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0777C3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14:paraId="0E8A48F6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14:paraId="0AC4FE52" w14:textId="6A1DC607" w:rsidR="006A16F5" w:rsidRPr="002C4472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 = (A) / 1,10 ou / 1,18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6BCA2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14:paraId="4863200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2FEA2A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14:paraId="09369F0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Equalizado 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 (*)</w:t>
            </w:r>
          </w:p>
          <w:p w14:paraId="4D84955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7E4CD5" w14:textId="77777777" w:rsidR="006A16F5" w:rsidRPr="002C4472" w:rsidRDefault="006A16F5" w:rsidP="002C447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41A30C" w14:textId="77777777" w:rsidR="006A16F5" w:rsidRPr="002C4472" w:rsidRDefault="006A16F5" w:rsidP="006A16F5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="006A16F5" w:rsidRPr="0075664C" w14:paraId="3D9B5A61" w14:textId="77777777" w:rsidTr="13269A2B">
        <w:trPr>
          <w:cantSplit/>
        </w:trPr>
        <w:tc>
          <w:tcPr>
            <w:tcW w:w="567" w:type="dxa"/>
            <w:vMerge/>
            <w:vAlign w:val="center"/>
          </w:tcPr>
          <w:p w14:paraId="02EB378F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vMerge/>
            <w:vAlign w:val="center"/>
          </w:tcPr>
          <w:p w14:paraId="6A05A809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351" w:type="dxa"/>
            <w:vMerge/>
            <w:vAlign w:val="center"/>
          </w:tcPr>
          <w:p w14:paraId="5A39BBE3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41C8F396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72A3D3EC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0D0B940D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5F0870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14:paraId="55C60FA1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47604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14:paraId="57829AC4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9F01E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vAlign w:val="center"/>
          </w:tcPr>
          <w:p w14:paraId="0E27B00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="004B543B" w:rsidRPr="0075664C" w14:paraId="21F9AB4E" w14:textId="77777777" w:rsidTr="13269A2B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49841BE" w14:textId="77777777" w:rsidR="004B543B" w:rsidRPr="0075664C" w:rsidRDefault="004B543B" w:rsidP="004B543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57B44A23" w14:textId="77777777" w:rsidR="004B543B" w:rsidRDefault="004B543B" w:rsidP="004B543B">
            <w:pPr>
              <w:spacing w:before="60" w:after="60"/>
              <w:jc w:val="both"/>
              <w:rPr>
                <w:rFonts w:ascii="Segoe UI" w:hAnsi="Segoe UI" w:cs="Segoe UI"/>
              </w:rPr>
            </w:pPr>
            <w:r w:rsidRPr="00657690">
              <w:rPr>
                <w:rFonts w:ascii="Segoe UI" w:hAnsi="Segoe UI" w:cs="Segoe UI"/>
                <w:b/>
              </w:rPr>
              <w:t>(COTA PRINCIPAL DESTINAD</w:t>
            </w:r>
            <w:r>
              <w:rPr>
                <w:rFonts w:ascii="Segoe UI" w:hAnsi="Segoe UI" w:cs="Segoe UI"/>
                <w:b/>
              </w:rPr>
              <w:t>A</w:t>
            </w:r>
            <w:r w:rsidRPr="00657690">
              <w:rPr>
                <w:rFonts w:ascii="Segoe UI" w:hAnsi="Segoe UI" w:cs="Segoe UI"/>
                <w:b/>
              </w:rPr>
              <w:t xml:space="preserve"> À AMPLA PARTICIPAÇÃO)</w:t>
            </w:r>
          </w:p>
          <w:p w14:paraId="4D563872" w14:textId="330EE22C" w:rsidR="004B543B" w:rsidRPr="00632F1F" w:rsidRDefault="004B543B" w:rsidP="004B543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Cs w:val="16"/>
                <w:lang w:eastAsia="ja-JP"/>
              </w:rPr>
            </w:pPr>
            <w:r w:rsidRPr="00632F1F">
              <w:rPr>
                <w:rFonts w:ascii="Segoe UI" w:hAnsi="Segoe UI" w:cs="Segoe UI"/>
                <w:szCs w:val="16"/>
                <w:lang w:eastAsia="ja-JP"/>
              </w:rPr>
              <w:t>TRANSMISSOR N</w:t>
            </w:r>
            <w:r>
              <w:rPr>
                <w:rFonts w:ascii="Segoe UI" w:hAnsi="Segoe UI" w:cs="Segoe UI"/>
                <w:szCs w:val="16"/>
                <w:lang w:eastAsia="ja-JP"/>
              </w:rPr>
              <w:t>Í</w:t>
            </w:r>
            <w:r w:rsidRPr="00632F1F">
              <w:rPr>
                <w:rFonts w:ascii="Segoe UI" w:hAnsi="Segoe UI" w:cs="Segoe UI"/>
                <w:szCs w:val="16"/>
                <w:lang w:eastAsia="ja-JP"/>
              </w:rPr>
              <w:t>VEL</w:t>
            </w:r>
          </w:p>
          <w:p w14:paraId="7FC05CFB" w14:textId="48DD0FBA" w:rsidR="004B543B" w:rsidRPr="00220EB1" w:rsidRDefault="004B543B" w:rsidP="004B543B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lang w:eastAsia="ja-JP"/>
              </w:rPr>
            </w:pPr>
            <w:r w:rsidRPr="13269A2B">
              <w:rPr>
                <w:rFonts w:ascii="Segoe UI" w:hAnsi="Segoe UI" w:cs="Segoe UI"/>
                <w:lang w:eastAsia="ja-JP"/>
              </w:rPr>
              <w:t xml:space="preserve">Faixa de pressão 0 a 10 metros de H2O (G); sobre pressão admissível 4 X FS; tensão de alimentação 9 a 30 VDC; saída de corrente 4-20 </w:t>
            </w:r>
            <w:proofErr w:type="spellStart"/>
            <w:r w:rsidRPr="13269A2B">
              <w:rPr>
                <w:rFonts w:ascii="Segoe UI" w:hAnsi="Segoe UI" w:cs="Segoe UI"/>
                <w:lang w:eastAsia="ja-JP"/>
              </w:rPr>
              <w:t>mA</w:t>
            </w:r>
            <w:proofErr w:type="spellEnd"/>
            <w:r w:rsidRPr="13269A2B">
              <w:rPr>
                <w:rFonts w:ascii="Segoe UI" w:hAnsi="Segoe UI" w:cs="Segoe UI"/>
                <w:lang w:eastAsia="ja-JP"/>
              </w:rPr>
              <w:t xml:space="preserve">; sistema de alimentação e saída a 2 fios; precisão:0,1% FS BSL combinado não linearidade, </w:t>
            </w:r>
            <w:r w:rsidR="000B1595" w:rsidRPr="13269A2B">
              <w:rPr>
                <w:rFonts w:ascii="Segoe UI" w:hAnsi="Segoe UI" w:cs="Segoe UI"/>
                <w:lang w:eastAsia="ja-JP"/>
              </w:rPr>
              <w:t>histerese</w:t>
            </w:r>
            <w:r w:rsidRPr="13269A2B">
              <w:rPr>
                <w:rFonts w:ascii="Segoe UI" w:hAnsi="Segoe UI" w:cs="Segoe UI"/>
                <w:lang w:eastAsia="ja-JP"/>
              </w:rPr>
              <w:t xml:space="preserve"> e repetibilidade; resolução infinita; faixa de temperatura 0 a </w:t>
            </w:r>
            <w:r w:rsidR="30A4211A" w:rsidRPr="13269A2B">
              <w:rPr>
                <w:rFonts w:ascii="Segoe UI" w:hAnsi="Segoe UI" w:cs="Segoe UI"/>
                <w:lang w:eastAsia="ja-JP"/>
              </w:rPr>
              <w:t>6</w:t>
            </w:r>
            <w:r w:rsidRPr="13269A2B">
              <w:rPr>
                <w:rFonts w:ascii="Segoe UI" w:hAnsi="Segoe UI" w:cs="Segoe UI"/>
                <w:lang w:eastAsia="ja-JP"/>
              </w:rPr>
              <w:t>0ºC; faixa de temperatura compensada: -2 a 30ºC; conexão elétrica: cabo em poliuretano moldado e submergível em tubo ventilado para compensação das variações barométricas e cabo de tensão em kevlar e proteção IP68 para ingresso de água; comprimento do cabo 12M; corpo em titânio; uso em agua do mar e produtos químicos.</w:t>
            </w:r>
          </w:p>
          <w:p w14:paraId="283AE581" w14:textId="77777777" w:rsidR="004B543B" w:rsidRPr="002C4472" w:rsidRDefault="004B543B" w:rsidP="004B543B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 xml:space="preserve">Referência: </w:t>
            </w:r>
            <w:r w:rsidRPr="002B3B3A">
              <w:rPr>
                <w:rFonts w:ascii="Segoe UI" w:hAnsi="Segoe UI" w:cs="Segoe UI"/>
              </w:rPr>
              <w:t>(Escrever a referência proposta aqui).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659B167E" w14:textId="77777777" w:rsidR="004B543B" w:rsidRPr="002C4472" w:rsidRDefault="004B543B" w:rsidP="004B543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C34341" w14:textId="77777777" w:rsidR="004B543B" w:rsidRPr="002C4472" w:rsidRDefault="004B543B" w:rsidP="004B543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EAFD9C" w14:textId="1522DD02" w:rsidR="004B543B" w:rsidRPr="002C4472" w:rsidRDefault="004B543B" w:rsidP="004B543B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eastAsia="Segoe UI" w:hAnsi="Segoe UI" w:cs="Segoe UI"/>
                <w:color w:val="000000"/>
              </w:rPr>
              <w:t>12 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E32F24B" w14:textId="77777777" w:rsidR="004B543B" w:rsidRPr="002C4472" w:rsidRDefault="004B543B" w:rsidP="004B543B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462C093" w14:textId="77777777" w:rsidR="004B543B" w:rsidRPr="002C4472" w:rsidRDefault="004B543B" w:rsidP="004B543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E50E1C8" w14:textId="77777777" w:rsidR="004B543B" w:rsidRPr="002C4472" w:rsidRDefault="004B543B" w:rsidP="004B543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52869B" w14:textId="77777777" w:rsidR="004B543B" w:rsidRPr="002C4472" w:rsidRDefault="004B543B" w:rsidP="004B543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B94D5A5" w14:textId="77777777" w:rsidR="004B543B" w:rsidRPr="002C4472" w:rsidRDefault="004B543B" w:rsidP="004B543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4B543B" w:rsidRPr="0075664C" w14:paraId="7D85C7C4" w14:textId="77777777" w:rsidTr="13269A2B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806CB0F" w14:textId="224F1217" w:rsidR="004B543B" w:rsidRPr="002C4472" w:rsidRDefault="004B543B" w:rsidP="004B543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2</w:t>
            </w:r>
          </w:p>
        </w:tc>
        <w:tc>
          <w:tcPr>
            <w:tcW w:w="5595" w:type="dxa"/>
            <w:tcBorders>
              <w:bottom w:val="single" w:sz="4" w:space="0" w:color="auto"/>
            </w:tcBorders>
          </w:tcPr>
          <w:p w14:paraId="5E235BE2" w14:textId="77777777" w:rsidR="004B543B" w:rsidRDefault="004B543B" w:rsidP="004B543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/>
              </w:rPr>
            </w:pPr>
            <w:r w:rsidRPr="00221894">
              <w:rPr>
                <w:rFonts w:ascii="Segoe UI" w:hAnsi="Segoe UI" w:cs="Segoe UI"/>
                <w:b/>
              </w:rPr>
              <w:t xml:space="preserve">(COTA ORIUNDA DO ITEM </w:t>
            </w:r>
            <w:r>
              <w:rPr>
                <w:rFonts w:ascii="Segoe UI" w:hAnsi="Segoe UI" w:cs="Segoe UI"/>
                <w:b/>
              </w:rPr>
              <w:t>1</w:t>
            </w:r>
            <w:r w:rsidRPr="00221894">
              <w:rPr>
                <w:rFonts w:ascii="Segoe UI" w:hAnsi="Segoe UI" w:cs="Segoe UI"/>
                <w:b/>
              </w:rPr>
              <w:t>, DESTINAD</w:t>
            </w:r>
            <w:r>
              <w:rPr>
                <w:rFonts w:ascii="Segoe UI" w:hAnsi="Segoe UI" w:cs="Segoe UI"/>
                <w:b/>
              </w:rPr>
              <w:t>A</w:t>
            </w:r>
            <w:r w:rsidRPr="00221894">
              <w:rPr>
                <w:rFonts w:ascii="Segoe UI" w:hAnsi="Segoe UI" w:cs="Segoe UI"/>
                <w:b/>
              </w:rPr>
              <w:t xml:space="preserve"> À PARTICIPAÇÃO RESTRITA DE ME/EPP E EQUIPARADOS</w:t>
            </w:r>
            <w:r>
              <w:rPr>
                <w:rFonts w:ascii="Segoe UI" w:hAnsi="Segoe UI" w:cs="Segoe UI"/>
                <w:b/>
              </w:rPr>
              <w:t>)</w:t>
            </w:r>
          </w:p>
          <w:p w14:paraId="49BD32CA" w14:textId="77777777" w:rsidR="004B543B" w:rsidRPr="00632F1F" w:rsidRDefault="004B543B" w:rsidP="004B543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Cs w:val="16"/>
                <w:lang w:eastAsia="ja-JP"/>
              </w:rPr>
            </w:pPr>
            <w:r w:rsidRPr="00632F1F">
              <w:rPr>
                <w:rFonts w:ascii="Segoe UI" w:hAnsi="Segoe UI" w:cs="Segoe UI"/>
                <w:szCs w:val="16"/>
                <w:lang w:eastAsia="ja-JP"/>
              </w:rPr>
              <w:t>TRANSMISSOR N</w:t>
            </w:r>
            <w:r>
              <w:rPr>
                <w:rFonts w:ascii="Segoe UI" w:hAnsi="Segoe UI" w:cs="Segoe UI"/>
                <w:szCs w:val="16"/>
                <w:lang w:eastAsia="ja-JP"/>
              </w:rPr>
              <w:t>Í</w:t>
            </w:r>
            <w:r w:rsidRPr="00632F1F">
              <w:rPr>
                <w:rFonts w:ascii="Segoe UI" w:hAnsi="Segoe UI" w:cs="Segoe UI"/>
                <w:szCs w:val="16"/>
                <w:lang w:eastAsia="ja-JP"/>
              </w:rPr>
              <w:t>VEL</w:t>
            </w:r>
          </w:p>
          <w:p w14:paraId="7A524E50" w14:textId="1CE24243" w:rsidR="004B543B" w:rsidRPr="00220EB1" w:rsidRDefault="004B543B" w:rsidP="004B543B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lang w:eastAsia="ja-JP"/>
              </w:rPr>
            </w:pPr>
            <w:r w:rsidRPr="13269A2B">
              <w:rPr>
                <w:rFonts w:ascii="Segoe UI" w:hAnsi="Segoe UI" w:cs="Segoe UI"/>
                <w:lang w:eastAsia="ja-JP"/>
              </w:rPr>
              <w:t xml:space="preserve">Faixa de pressão 0 a 10 metros de H2O (G); sobre pressão admissível 4 X FS; tensão de alimentação 9 a 30 VDC; saída de corrente 4-20 </w:t>
            </w:r>
            <w:proofErr w:type="spellStart"/>
            <w:r w:rsidRPr="13269A2B">
              <w:rPr>
                <w:rFonts w:ascii="Segoe UI" w:hAnsi="Segoe UI" w:cs="Segoe UI"/>
                <w:lang w:eastAsia="ja-JP"/>
              </w:rPr>
              <w:t>mA</w:t>
            </w:r>
            <w:proofErr w:type="spellEnd"/>
            <w:r w:rsidRPr="13269A2B">
              <w:rPr>
                <w:rFonts w:ascii="Segoe UI" w:hAnsi="Segoe UI" w:cs="Segoe UI"/>
                <w:lang w:eastAsia="ja-JP"/>
              </w:rPr>
              <w:t xml:space="preserve">; sistema de alimentação e saída a 2 fios; precisão:0,1% FS BSL combinado não linearidade, </w:t>
            </w:r>
            <w:r w:rsidR="000B1595" w:rsidRPr="13269A2B">
              <w:rPr>
                <w:rFonts w:ascii="Segoe UI" w:hAnsi="Segoe UI" w:cs="Segoe UI"/>
                <w:lang w:eastAsia="ja-JP"/>
              </w:rPr>
              <w:t>histerese</w:t>
            </w:r>
            <w:r w:rsidRPr="13269A2B">
              <w:rPr>
                <w:rFonts w:ascii="Segoe UI" w:hAnsi="Segoe UI" w:cs="Segoe UI"/>
                <w:lang w:eastAsia="ja-JP"/>
              </w:rPr>
              <w:t xml:space="preserve"> e repetibilidade; resolução infinita; faixa de temperatura 0 a </w:t>
            </w:r>
            <w:r w:rsidR="2486DE68" w:rsidRPr="13269A2B">
              <w:rPr>
                <w:rFonts w:ascii="Segoe UI" w:hAnsi="Segoe UI" w:cs="Segoe UI"/>
                <w:lang w:eastAsia="ja-JP"/>
              </w:rPr>
              <w:t>6</w:t>
            </w:r>
            <w:r w:rsidRPr="13269A2B">
              <w:rPr>
                <w:rFonts w:ascii="Segoe UI" w:hAnsi="Segoe UI" w:cs="Segoe UI"/>
                <w:lang w:eastAsia="ja-JP"/>
              </w:rPr>
              <w:t>0ºC; faixa de temperatura compensada: -2 a 30ºC; conexão elétrica: cabo em poliuretano moldado e submergível em tubo ventilado para compensação das variações barométricas e cabo de tensão em kevlar e proteção IP68 para ingresso de água; comprimento do cabo 12M; corpo em titânio; uso em agua do mar e produtos químicos.</w:t>
            </w:r>
          </w:p>
          <w:p w14:paraId="07A8B932" w14:textId="2EBC380E" w:rsidR="004B543B" w:rsidRPr="002C4472" w:rsidRDefault="004B543B" w:rsidP="004B543B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 xml:space="preserve">Referência: </w:t>
            </w:r>
            <w:r w:rsidRPr="002B3B3A">
              <w:rPr>
                <w:rFonts w:ascii="Segoe UI" w:hAnsi="Segoe UI" w:cs="Segoe UI"/>
              </w:rPr>
              <w:t>(Escrever a referência proposta aqui).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6ED57639" w14:textId="221B3397" w:rsidR="004B543B" w:rsidRPr="002C4472" w:rsidRDefault="004B543B" w:rsidP="004B543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E25585B" w14:textId="0896DC4F" w:rsidR="004B543B" w:rsidRPr="002C4472" w:rsidRDefault="004B543B" w:rsidP="004B543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9BB410C" w14:textId="75856539" w:rsidR="004B543B" w:rsidRPr="002C4472" w:rsidRDefault="004B543B" w:rsidP="004B543B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eastAsia="Segoe UI" w:hAnsi="Segoe UI" w:cs="Segoe UI"/>
                <w:color w:val="000000"/>
              </w:rPr>
              <w:t>4 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FBB46B9" w14:textId="1E8E7BDF" w:rsidR="004B543B" w:rsidRPr="002C4472" w:rsidRDefault="004B543B" w:rsidP="004B543B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E94E71F" w14:textId="5B32E430" w:rsidR="004B543B" w:rsidRPr="002C4472" w:rsidRDefault="004B543B" w:rsidP="004B543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17367C6" w14:textId="4A68FEE5" w:rsidR="004B543B" w:rsidRPr="002C4472" w:rsidRDefault="004B543B" w:rsidP="004B543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3611D20" w14:textId="390781E4" w:rsidR="004B543B" w:rsidRPr="002C4472" w:rsidRDefault="004B543B" w:rsidP="004B543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FA73AC0" w14:textId="629C53FE" w:rsidR="004B543B" w:rsidRPr="002C4472" w:rsidRDefault="004B543B" w:rsidP="004B543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4B543B" w:rsidRPr="0075664C" w14:paraId="1043E02C" w14:textId="77777777" w:rsidTr="13269A2B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EC669" w14:textId="77777777" w:rsidR="004B543B" w:rsidRPr="0075664C" w:rsidRDefault="004B543B" w:rsidP="004B543B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656B9AB" w14:textId="77777777" w:rsidR="004B543B" w:rsidRPr="0075664C" w:rsidRDefault="004B543B" w:rsidP="004B543B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CACA44" w14:textId="53EDF37D" w:rsidR="004B543B" w:rsidRPr="002C4472" w:rsidRDefault="004B543B" w:rsidP="004B543B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3706" w14:textId="77777777" w:rsidR="004B543B" w:rsidRPr="002C4472" w:rsidRDefault="004B543B" w:rsidP="004B543B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9F31CB" w14:textId="77777777" w:rsidR="004B543B" w:rsidRPr="002C4472" w:rsidRDefault="004B543B" w:rsidP="004B543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28261" w14:textId="77777777" w:rsidR="004B543B" w:rsidRPr="0075664C" w:rsidRDefault="004B543B" w:rsidP="004B543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86C05" w14:textId="77777777" w:rsidR="004B543B" w:rsidRPr="0075664C" w:rsidRDefault="004B543B" w:rsidP="004B543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1652C" w14:textId="77777777" w:rsidR="004B543B" w:rsidRPr="0075664C" w:rsidRDefault="004B543B" w:rsidP="004B543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14:paraId="4B99056E" w14:textId="77777777" w:rsidR="004E383C" w:rsidRPr="0075664C" w:rsidRDefault="004E383C" w:rsidP="00FC6AF5">
      <w:pPr>
        <w:spacing w:before="120" w:after="120"/>
        <w:ind w:right="-1598"/>
        <w:rPr>
          <w:rFonts w:ascii="Segoe UI" w:hAnsi="Segoe UI" w:cs="Segoe UI"/>
          <w:b/>
          <w:color w:val="000000"/>
          <w:sz w:val="22"/>
          <w:szCs w:val="22"/>
        </w:rPr>
      </w:pPr>
    </w:p>
    <w:p w14:paraId="569B252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14:paraId="76772AA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="0075664C" w:rsidRPr="004D6FAA" w14:paraId="701AA6EC" w14:textId="77777777" w:rsidTr="00466BC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14:paraId="7DCC2DC5" w14:textId="77777777" w:rsidR="0075664C" w:rsidRPr="004D6FAA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4D6FAA" w14:paraId="210AA05A" w14:textId="77777777" w:rsidTr="00466BC7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184A749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299C43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4DDBEF0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28E496B1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461D779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BE09C3E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CF2D8B6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14:paraId="6BE25EE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0FB78278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6F6AE91A" w14:textId="77777777" w:rsidR="0075664C" w:rsidRPr="004D6FAA" w:rsidRDefault="0075664C" w:rsidP="0075664C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14:paraId="502979EA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14:paraId="5032CCB2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14:paraId="119715C7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14:paraId="5C793C10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14:paraId="7D71C782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79BF5824" w14:textId="77777777" w:rsidR="0075664C" w:rsidRPr="004D6FAA" w:rsidRDefault="00D42DA8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>
        <w:rPr>
          <w:rFonts w:ascii="Segoe UI" w:hAnsi="Segoe UI" w:cs="Segoe UI"/>
          <w:color w:val="000000"/>
          <w:szCs w:val="22"/>
        </w:rPr>
        <w:t>Acrescer ao seu preço final os 10% (dez</w:t>
      </w:r>
      <w:r w:rsidR="0075664C" w:rsidRPr="004D6FAA">
        <w:rPr>
          <w:rFonts w:ascii="Segoe UI" w:hAnsi="Segoe UI" w:cs="Segoe UI"/>
          <w:color w:val="000000"/>
          <w:szCs w:val="22"/>
        </w:rPr>
        <w:t xml:space="preserve"> por cento) correspondentes a diferença entre a alíquota do ICMS interna do Estado do Rio de Janeiro (2</w:t>
      </w:r>
      <w:r>
        <w:rPr>
          <w:rFonts w:ascii="Segoe UI" w:hAnsi="Segoe UI" w:cs="Segoe UI"/>
          <w:color w:val="000000"/>
          <w:szCs w:val="22"/>
        </w:rPr>
        <w:t>2</w:t>
      </w:r>
      <w:r w:rsidR="0075664C" w:rsidRPr="004D6FAA">
        <w:rPr>
          <w:rFonts w:ascii="Segoe UI" w:hAnsi="Segoe UI" w:cs="Segoe UI"/>
          <w:color w:val="000000"/>
          <w:szCs w:val="22"/>
        </w:rPr>
        <w:t>%) e a interestadual (12%).</w:t>
      </w:r>
    </w:p>
    <w:p w14:paraId="6972CE7B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14:paraId="3D68E9E9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0562CB0E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72C18FEA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Acrescer ao preço final 1</w:t>
      </w:r>
      <w:r w:rsidR="00D42DA8">
        <w:rPr>
          <w:rFonts w:ascii="Segoe UI" w:hAnsi="Segoe UI" w:cs="Segoe UI"/>
          <w:color w:val="000000"/>
          <w:szCs w:val="22"/>
        </w:rPr>
        <w:t>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 referente à diferença entre a alíquota interna do ICMS</w:t>
      </w:r>
      <w:r w:rsidR="00D42DA8">
        <w:rPr>
          <w:rFonts w:ascii="Segoe UI" w:hAnsi="Segoe UI" w:cs="Segoe UI"/>
          <w:color w:val="000000"/>
          <w:szCs w:val="22"/>
        </w:rPr>
        <w:t xml:space="preserve"> do Estado do Rio de Janeiro (22</w:t>
      </w:r>
      <w:r w:rsidRPr="004D6FAA">
        <w:rPr>
          <w:rFonts w:ascii="Segoe UI" w:hAnsi="Segoe UI" w:cs="Segoe UI"/>
          <w:color w:val="000000"/>
          <w:szCs w:val="22"/>
        </w:rPr>
        <w:t>%) e a interestadual (4%).</w:t>
      </w:r>
    </w:p>
    <w:p w14:paraId="387B4D8D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14:paraId="34CE0A41" w14:textId="77777777" w:rsidR="0075664C" w:rsidRPr="004D6FAA" w:rsidRDefault="0075664C" w:rsidP="0075664C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14:paraId="01BEDBEE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O FORNECIMENTO feito por Microempresas (ME) e Empresas de Pequeno Porte (EPP) optantes pelo SIMPLES, não dispensa a ELETRONUCLEAR S.A. do recolhimento do diferencial de alíquotas do ICMS, de fora do Estado, de mercadorias destinadas a ATIVO IMOBILIZADO e CONSUMO. Desta forma, o LICITANTE (Microempresas - ME ou Empresas de Pequeno Porte – EPP) optante pelo SIMPLES, que não esteja localizado no Estado do Rio de Janeiro, deverá observar, também, para efeito de EQUALIZAÇÃO DE PROPOSTAS e JULGAMENTO, na cotação do seu preço e todos os lances, o acréscimo ao preço fin</w:t>
      </w:r>
      <w:r w:rsidR="00D42DA8">
        <w:rPr>
          <w:rFonts w:ascii="Segoe UI" w:hAnsi="Segoe UI" w:cs="Segoe UI"/>
          <w:color w:val="000000"/>
          <w:szCs w:val="22"/>
        </w:rPr>
        <w:t>al dos 10% (dez por cento) ou 18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cento), conforme o caso.</w:t>
      </w:r>
    </w:p>
    <w:p w14:paraId="0647B41E" w14:textId="77777777" w:rsidR="0075664C" w:rsidRPr="004D6FAA" w:rsidRDefault="0075664C" w:rsidP="004B543B">
      <w:pPr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75664C" w:rsidRPr="004D6FAA" w14:paraId="556B032E" w14:textId="77777777" w:rsidTr="00124772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A85D1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B03BD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14:paraId="2F3EC22E" w14:textId="77777777" w:rsidR="0075664C" w:rsidRPr="004D6FAA" w:rsidRDefault="0075664C" w:rsidP="004B543B">
      <w:pPr>
        <w:rPr>
          <w:rFonts w:ascii="Segoe UI" w:eastAsiaTheme="minorHAnsi" w:hAnsi="Segoe UI" w:cs="Segoe U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14:paraId="5E36BCD7" w14:textId="77777777" w:rsidR="0075664C" w:rsidRPr="004D6FAA" w:rsidRDefault="0075664C" w:rsidP="004B543B">
      <w:pPr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14:paraId="405DB530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="001F3A58" w:rsidRPr="004D6FAA">
        <w:rPr>
          <w:rFonts w:ascii="Segoe UI" w:hAnsi="Segoe UI" w:cs="Segoe UI"/>
          <w:b/>
          <w:color w:val="000000"/>
          <w:szCs w:val="22"/>
        </w:rPr>
        <w:t>Ética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="001F3A58" w:rsidRPr="004D6FAA">
        <w:rPr>
          <w:rFonts w:ascii="Segoe UI" w:hAnsi="Segoe UI" w:cs="Segoe UI"/>
          <w:b/>
          <w:color w:val="000000"/>
          <w:szCs w:val="22"/>
        </w:rPr>
        <w:t>da E</w:t>
      </w:r>
      <w:r w:rsidR="000D6616" w:rsidRPr="004D6FAA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="00A52576" w:rsidRPr="004D6FAA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14:paraId="62EBF3C5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75664C" w:rsidRPr="004D6FAA" w14:paraId="02D54A76" w14:textId="77777777" w:rsidTr="00124772">
        <w:trPr>
          <w:cantSplit/>
        </w:trPr>
        <w:tc>
          <w:tcPr>
            <w:tcW w:w="6024" w:type="dxa"/>
          </w:tcPr>
          <w:p w14:paraId="5DEB8E25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14:paraId="6D98A12B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14:paraId="2946DB82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14:paraId="11F834CF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14:paraId="75BEDB2A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14:paraId="5997CC1D" w14:textId="77777777" w:rsidR="00FC6AF5" w:rsidRPr="0075664C" w:rsidRDefault="00FC6AF5" w:rsidP="00FC6AF5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="00FC6AF5" w:rsidRPr="0075664C" w:rsidSect="0072099F">
          <w:footerReference w:type="even" r:id="rId10"/>
          <w:footerReference w:type="default" r:id="rId11"/>
          <w:footerReference w:type="first" r:id="rId12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3CD3C9B4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14:paraId="57DE8CD7" w14:textId="77777777" w:rsidR="007C629C" w:rsidRPr="0075664C" w:rsidRDefault="007C629C" w:rsidP="007C629C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14:paraId="110FFD37" w14:textId="77777777" w:rsidR="007E7917" w:rsidRPr="0075664C" w:rsidRDefault="007E7917" w:rsidP="007C629C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670"/>
        <w:gridCol w:w="2260"/>
        <w:gridCol w:w="1188"/>
        <w:gridCol w:w="2415"/>
        <w:gridCol w:w="1127"/>
        <w:gridCol w:w="1149"/>
        <w:gridCol w:w="649"/>
      </w:tblGrid>
      <w:tr w:rsidR="00194FC6" w:rsidRPr="0075664C" w14:paraId="2A3B2E38" w14:textId="77777777" w:rsidTr="13269A2B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vAlign w:val="center"/>
          </w:tcPr>
          <w:p w14:paraId="0193CB8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87B495" w14:textId="7ED7072A" w:rsidR="00194FC6" w:rsidRPr="002C4472" w:rsidRDefault="14EFF774" w:rsidP="1830CB7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5C7DDAF4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Descrição resumida conforme Edital do Pregão Eletrônico</w:t>
            </w:r>
            <w:r w:rsidR="7D2FC2CD" w:rsidRPr="5C7DDAF4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5C7DDAF4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nº DA</w:t>
            </w:r>
            <w:r w:rsidR="00E50F19" w:rsidRPr="5C7DDAF4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B</w:t>
            </w:r>
            <w:r w:rsidRPr="5C7DDAF4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.A/PE – </w:t>
            </w:r>
            <w:r w:rsidR="00720827" w:rsidRPr="5C7DDAF4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0</w:t>
            </w:r>
            <w:r w:rsidR="68A3FDB2" w:rsidRPr="5C7DDAF4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15</w:t>
            </w:r>
            <w:r w:rsidR="02C79B8B" w:rsidRPr="5C7DDAF4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/202</w:t>
            </w:r>
            <w:r w:rsidR="34A4E466" w:rsidRPr="5C7DDAF4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A2999B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14:paraId="0481B216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1A622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14:paraId="398C6A0E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244AB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14:paraId="634E144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 x (B)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E3934E" w14:textId="77777777" w:rsidR="00194FC6" w:rsidRPr="002C4472" w:rsidRDefault="00194FC6" w:rsidP="00466BC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D08CD0" w14:textId="77777777" w:rsidR="00194FC6" w:rsidRPr="002C4472" w:rsidRDefault="00194FC6" w:rsidP="00194FC6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="00194FC6" w:rsidRPr="0075664C" w14:paraId="40E80242" w14:textId="77777777" w:rsidTr="13269A2B">
        <w:trPr>
          <w:cantSplit/>
        </w:trPr>
        <w:tc>
          <w:tcPr>
            <w:tcW w:w="643" w:type="dxa"/>
            <w:vMerge/>
            <w:vAlign w:val="center"/>
          </w:tcPr>
          <w:p w14:paraId="1F72F646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vMerge/>
            <w:vAlign w:val="center"/>
          </w:tcPr>
          <w:p w14:paraId="08CE6F91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0" w:type="dxa"/>
            <w:vMerge/>
            <w:vAlign w:val="center"/>
          </w:tcPr>
          <w:p w14:paraId="61CDCEAD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88" w:type="dxa"/>
            <w:vMerge/>
            <w:vAlign w:val="center"/>
          </w:tcPr>
          <w:p w14:paraId="6BB9E253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415" w:type="dxa"/>
            <w:vMerge/>
            <w:vAlign w:val="center"/>
          </w:tcPr>
          <w:p w14:paraId="23DE523C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7EB418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14:paraId="59FB2373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C9E73A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14:paraId="05C289DC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649" w:type="dxa"/>
            <w:vMerge/>
            <w:vAlign w:val="center"/>
          </w:tcPr>
          <w:p w14:paraId="52E56223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4B543B" w:rsidRPr="0075664C" w14:paraId="417C810D" w14:textId="77777777" w:rsidTr="13269A2B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6B20A0C" w14:textId="77777777" w:rsidR="004B543B" w:rsidRPr="002C4472" w:rsidRDefault="004B543B" w:rsidP="004B543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2E46A07E" w14:textId="77777777" w:rsidR="004B543B" w:rsidRDefault="004B543B" w:rsidP="004B543B">
            <w:pPr>
              <w:spacing w:before="60" w:after="60"/>
              <w:jc w:val="both"/>
              <w:rPr>
                <w:rFonts w:ascii="Segoe UI" w:hAnsi="Segoe UI" w:cs="Segoe UI"/>
              </w:rPr>
            </w:pPr>
            <w:r w:rsidRPr="00657690">
              <w:rPr>
                <w:rFonts w:ascii="Segoe UI" w:hAnsi="Segoe UI" w:cs="Segoe UI"/>
                <w:b/>
              </w:rPr>
              <w:t>(COTA PRINCIPAL DESTINAD</w:t>
            </w:r>
            <w:r>
              <w:rPr>
                <w:rFonts w:ascii="Segoe UI" w:hAnsi="Segoe UI" w:cs="Segoe UI"/>
                <w:b/>
              </w:rPr>
              <w:t>A</w:t>
            </w:r>
            <w:r w:rsidRPr="00657690">
              <w:rPr>
                <w:rFonts w:ascii="Segoe UI" w:hAnsi="Segoe UI" w:cs="Segoe UI"/>
                <w:b/>
              </w:rPr>
              <w:t xml:space="preserve"> À AMPLA PARTICIPAÇÃO)</w:t>
            </w:r>
          </w:p>
          <w:p w14:paraId="6687CFB2" w14:textId="77777777" w:rsidR="004B543B" w:rsidRPr="00632F1F" w:rsidRDefault="004B543B" w:rsidP="004B543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Cs w:val="16"/>
                <w:lang w:eastAsia="ja-JP"/>
              </w:rPr>
            </w:pPr>
            <w:r w:rsidRPr="00632F1F">
              <w:rPr>
                <w:rFonts w:ascii="Segoe UI" w:hAnsi="Segoe UI" w:cs="Segoe UI"/>
                <w:szCs w:val="16"/>
                <w:lang w:eastAsia="ja-JP"/>
              </w:rPr>
              <w:t>TRANSMISSOR N</w:t>
            </w:r>
            <w:r>
              <w:rPr>
                <w:rFonts w:ascii="Segoe UI" w:hAnsi="Segoe UI" w:cs="Segoe UI"/>
                <w:szCs w:val="16"/>
                <w:lang w:eastAsia="ja-JP"/>
              </w:rPr>
              <w:t>Í</w:t>
            </w:r>
            <w:r w:rsidRPr="00632F1F">
              <w:rPr>
                <w:rFonts w:ascii="Segoe UI" w:hAnsi="Segoe UI" w:cs="Segoe UI"/>
                <w:szCs w:val="16"/>
                <w:lang w:eastAsia="ja-JP"/>
              </w:rPr>
              <w:t>VEL</w:t>
            </w:r>
          </w:p>
          <w:p w14:paraId="0337DC46" w14:textId="4F1AA58E" w:rsidR="004B543B" w:rsidRPr="00220EB1" w:rsidRDefault="004B543B" w:rsidP="004B543B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lang w:eastAsia="ja-JP"/>
              </w:rPr>
            </w:pPr>
            <w:r w:rsidRPr="13269A2B">
              <w:rPr>
                <w:rFonts w:ascii="Segoe UI" w:hAnsi="Segoe UI" w:cs="Segoe UI"/>
                <w:lang w:eastAsia="ja-JP"/>
              </w:rPr>
              <w:t xml:space="preserve">Faixa de pressão 0 a 10 metros de H2O (G); sobre pressão admissível 4 X FS; tensão de alimentação 9 a 30 VDC; saída de corrente 4-20 </w:t>
            </w:r>
            <w:proofErr w:type="spellStart"/>
            <w:r w:rsidRPr="13269A2B">
              <w:rPr>
                <w:rFonts w:ascii="Segoe UI" w:hAnsi="Segoe UI" w:cs="Segoe UI"/>
                <w:lang w:eastAsia="ja-JP"/>
              </w:rPr>
              <w:t>mA</w:t>
            </w:r>
            <w:proofErr w:type="spellEnd"/>
            <w:r w:rsidRPr="13269A2B">
              <w:rPr>
                <w:rFonts w:ascii="Segoe UI" w:hAnsi="Segoe UI" w:cs="Segoe UI"/>
                <w:lang w:eastAsia="ja-JP"/>
              </w:rPr>
              <w:t xml:space="preserve">; sistema de alimentação e saída a 2 fios; precisão:0,1% FS BSL combinado não linearidade, </w:t>
            </w:r>
            <w:r w:rsidR="000B1595" w:rsidRPr="13269A2B">
              <w:rPr>
                <w:rFonts w:ascii="Segoe UI" w:hAnsi="Segoe UI" w:cs="Segoe UI"/>
                <w:lang w:eastAsia="ja-JP"/>
              </w:rPr>
              <w:t>histerese</w:t>
            </w:r>
            <w:r w:rsidRPr="13269A2B">
              <w:rPr>
                <w:rFonts w:ascii="Segoe UI" w:hAnsi="Segoe UI" w:cs="Segoe UI"/>
                <w:lang w:eastAsia="ja-JP"/>
              </w:rPr>
              <w:t xml:space="preserve"> e repetibilidade; resolução infinita; faixa de temperatura 0 a </w:t>
            </w:r>
            <w:r w:rsidR="56E63A7A" w:rsidRPr="13269A2B">
              <w:rPr>
                <w:rFonts w:ascii="Segoe UI" w:hAnsi="Segoe UI" w:cs="Segoe UI"/>
                <w:lang w:eastAsia="ja-JP"/>
              </w:rPr>
              <w:t>6</w:t>
            </w:r>
            <w:r w:rsidRPr="13269A2B">
              <w:rPr>
                <w:rFonts w:ascii="Segoe UI" w:hAnsi="Segoe UI" w:cs="Segoe UI"/>
                <w:lang w:eastAsia="ja-JP"/>
              </w:rPr>
              <w:t>0ºC; faixa de temperatura compensada: -2 a 30ºC; conexão elétrica: cabo em poliuretano moldado e submergível em tubo ventilado para compensação das variações barométricas e cabo de tensão em kevlar e proteção IP68 para ingresso de água; comprimento do cabo 12M; corpo em titânio; uso em agua do mar e produtos químicos.</w:t>
            </w:r>
          </w:p>
          <w:p w14:paraId="34A9B202" w14:textId="110A1F88" w:rsidR="004B543B" w:rsidRPr="002C4472" w:rsidRDefault="004B543B" w:rsidP="004B543B">
            <w:pPr>
              <w:jc w:val="both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 xml:space="preserve">Referência: </w:t>
            </w:r>
            <w:r w:rsidRPr="002B3B3A">
              <w:rPr>
                <w:rFonts w:ascii="Segoe UI" w:hAnsi="Segoe UI" w:cs="Segoe UI"/>
              </w:rPr>
              <w:t>(Escrever a referência proposta aqui).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11940C79" w14:textId="77777777" w:rsidR="004B543B" w:rsidRPr="002C4472" w:rsidRDefault="004B543B" w:rsidP="004B543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7FFC51FE" w14:textId="1522DD02" w:rsidR="3796748B" w:rsidRDefault="3796748B" w:rsidP="3796748B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3796748B">
              <w:rPr>
                <w:rFonts w:ascii="Segoe UI" w:eastAsia="Segoe UI" w:hAnsi="Segoe UI" w:cs="Segoe UI"/>
                <w:color w:val="000000" w:themeColor="text1"/>
              </w:rPr>
              <w:t>12 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1651A501" w14:textId="77777777" w:rsidR="004B543B" w:rsidRPr="002C4472" w:rsidRDefault="004B543B" w:rsidP="004B543B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4617B7B6" w14:textId="77777777" w:rsidR="004B543B" w:rsidRPr="002C4472" w:rsidRDefault="004B543B" w:rsidP="004B543B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2E92153E" w14:textId="77777777" w:rsidR="004B543B" w:rsidRPr="002C4472" w:rsidRDefault="004B543B" w:rsidP="004B543B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5043CB0F" w14:textId="77777777" w:rsidR="004B543B" w:rsidRPr="002C4472" w:rsidRDefault="004B543B" w:rsidP="004B543B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4B543B" w:rsidRPr="0075664C" w14:paraId="5010B92F" w14:textId="77777777" w:rsidTr="13269A2B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6629103F" w14:textId="6ECC4D8D" w:rsidR="004B543B" w:rsidRPr="002C4472" w:rsidRDefault="004B543B" w:rsidP="004B543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4C685D6E" w14:textId="77777777" w:rsidR="004B543B" w:rsidRDefault="004B543B" w:rsidP="004B543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b/>
              </w:rPr>
            </w:pPr>
            <w:r w:rsidRPr="00221894">
              <w:rPr>
                <w:rFonts w:ascii="Segoe UI" w:hAnsi="Segoe UI" w:cs="Segoe UI"/>
                <w:b/>
              </w:rPr>
              <w:t xml:space="preserve">(COTA ORIUNDA DO ITEM </w:t>
            </w:r>
            <w:r>
              <w:rPr>
                <w:rFonts w:ascii="Segoe UI" w:hAnsi="Segoe UI" w:cs="Segoe UI"/>
                <w:b/>
              </w:rPr>
              <w:t>1</w:t>
            </w:r>
            <w:r w:rsidRPr="00221894">
              <w:rPr>
                <w:rFonts w:ascii="Segoe UI" w:hAnsi="Segoe UI" w:cs="Segoe UI"/>
                <w:b/>
              </w:rPr>
              <w:t>, DESTINAD</w:t>
            </w:r>
            <w:r>
              <w:rPr>
                <w:rFonts w:ascii="Segoe UI" w:hAnsi="Segoe UI" w:cs="Segoe UI"/>
                <w:b/>
              </w:rPr>
              <w:t>A</w:t>
            </w:r>
            <w:r w:rsidRPr="00221894">
              <w:rPr>
                <w:rFonts w:ascii="Segoe UI" w:hAnsi="Segoe UI" w:cs="Segoe UI"/>
                <w:b/>
              </w:rPr>
              <w:t xml:space="preserve"> À PARTICIPAÇÃO RESTRITA DE ME/EPP E EQUIPARADOS</w:t>
            </w:r>
            <w:r>
              <w:rPr>
                <w:rFonts w:ascii="Segoe UI" w:hAnsi="Segoe UI" w:cs="Segoe UI"/>
                <w:b/>
              </w:rPr>
              <w:t>)</w:t>
            </w:r>
          </w:p>
          <w:p w14:paraId="5AD51834" w14:textId="77777777" w:rsidR="004B543B" w:rsidRPr="00632F1F" w:rsidRDefault="004B543B" w:rsidP="004B543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Cs w:val="16"/>
                <w:lang w:eastAsia="ja-JP"/>
              </w:rPr>
            </w:pPr>
            <w:r w:rsidRPr="00632F1F">
              <w:rPr>
                <w:rFonts w:ascii="Segoe UI" w:hAnsi="Segoe UI" w:cs="Segoe UI"/>
                <w:szCs w:val="16"/>
                <w:lang w:eastAsia="ja-JP"/>
              </w:rPr>
              <w:t>TRANSMISSOR N</w:t>
            </w:r>
            <w:r>
              <w:rPr>
                <w:rFonts w:ascii="Segoe UI" w:hAnsi="Segoe UI" w:cs="Segoe UI"/>
                <w:szCs w:val="16"/>
                <w:lang w:eastAsia="ja-JP"/>
              </w:rPr>
              <w:t>Í</w:t>
            </w:r>
            <w:r w:rsidRPr="00632F1F">
              <w:rPr>
                <w:rFonts w:ascii="Segoe UI" w:hAnsi="Segoe UI" w:cs="Segoe UI"/>
                <w:szCs w:val="16"/>
                <w:lang w:eastAsia="ja-JP"/>
              </w:rPr>
              <w:t>VEL</w:t>
            </w:r>
          </w:p>
          <w:p w14:paraId="3C0E7B87" w14:textId="6B6D6286" w:rsidR="004B543B" w:rsidRPr="00220EB1" w:rsidRDefault="004B543B" w:rsidP="004B543B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lang w:eastAsia="ja-JP"/>
              </w:rPr>
            </w:pPr>
            <w:r w:rsidRPr="13269A2B">
              <w:rPr>
                <w:rFonts w:ascii="Segoe UI" w:hAnsi="Segoe UI" w:cs="Segoe UI"/>
                <w:lang w:eastAsia="ja-JP"/>
              </w:rPr>
              <w:t xml:space="preserve">Faixa de pressão 0 a 10 metros de H2O (G); sobre pressão admissível 4 X FS; tensão de alimentação 9 a 30 VDC; saída de corrente 4-20 </w:t>
            </w:r>
            <w:proofErr w:type="spellStart"/>
            <w:r w:rsidRPr="13269A2B">
              <w:rPr>
                <w:rFonts w:ascii="Segoe UI" w:hAnsi="Segoe UI" w:cs="Segoe UI"/>
                <w:lang w:eastAsia="ja-JP"/>
              </w:rPr>
              <w:t>mA</w:t>
            </w:r>
            <w:proofErr w:type="spellEnd"/>
            <w:r w:rsidRPr="13269A2B">
              <w:rPr>
                <w:rFonts w:ascii="Segoe UI" w:hAnsi="Segoe UI" w:cs="Segoe UI"/>
                <w:lang w:eastAsia="ja-JP"/>
              </w:rPr>
              <w:t xml:space="preserve">; sistema de alimentação e saída a 2 fios; precisão:0,1% FS BSL combinado não linearidade, </w:t>
            </w:r>
            <w:r w:rsidR="000B1595" w:rsidRPr="13269A2B">
              <w:rPr>
                <w:rFonts w:ascii="Segoe UI" w:hAnsi="Segoe UI" w:cs="Segoe UI"/>
                <w:lang w:eastAsia="ja-JP"/>
              </w:rPr>
              <w:t>histerese</w:t>
            </w:r>
            <w:r w:rsidRPr="13269A2B">
              <w:rPr>
                <w:rFonts w:ascii="Segoe UI" w:hAnsi="Segoe UI" w:cs="Segoe UI"/>
                <w:lang w:eastAsia="ja-JP"/>
              </w:rPr>
              <w:t xml:space="preserve"> e repetibilidade; resolução infinita; faixa de temperatura 0 a </w:t>
            </w:r>
            <w:r w:rsidR="0E0B9264" w:rsidRPr="13269A2B">
              <w:rPr>
                <w:rFonts w:ascii="Segoe UI" w:hAnsi="Segoe UI" w:cs="Segoe UI"/>
                <w:lang w:eastAsia="ja-JP"/>
              </w:rPr>
              <w:t>6</w:t>
            </w:r>
            <w:r w:rsidRPr="13269A2B">
              <w:rPr>
                <w:rFonts w:ascii="Segoe UI" w:hAnsi="Segoe UI" w:cs="Segoe UI"/>
                <w:lang w:eastAsia="ja-JP"/>
              </w:rPr>
              <w:t>0ºC; faixa de temperatura compensada: -2 a 30ºC; conexão elétrica: cabo em poliuretano moldado e submergível em tubo ventilado para compensação das variações barométricas e cabo de tensão em kevlar e proteção IP68 para ingresso de água; comprimento do cabo 12M; corpo em titânio; uso em agua do mar e produtos químicos.</w:t>
            </w:r>
          </w:p>
          <w:p w14:paraId="50613C85" w14:textId="12A5AE75" w:rsidR="004B543B" w:rsidRPr="002C4472" w:rsidRDefault="004B543B" w:rsidP="004B543B">
            <w:pPr>
              <w:jc w:val="both"/>
              <w:rPr>
                <w:rFonts w:ascii="Segoe UI" w:hAnsi="Segoe UI" w:cs="Segoe UI"/>
              </w:rPr>
            </w:pPr>
            <w:r w:rsidRPr="002C4472">
              <w:rPr>
                <w:rFonts w:ascii="Segoe UI" w:hAnsi="Segoe UI" w:cs="Segoe UI"/>
                <w:color w:val="000000"/>
              </w:rPr>
              <w:t xml:space="preserve">Referência: </w:t>
            </w:r>
            <w:r w:rsidRPr="002B3B3A">
              <w:rPr>
                <w:rFonts w:ascii="Segoe UI" w:hAnsi="Segoe UI" w:cs="Segoe UI"/>
              </w:rPr>
              <w:t>(Escrever a referência proposta aqui).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3D5B88EB" w14:textId="5AB3CB93" w:rsidR="004B543B" w:rsidRPr="002C4472" w:rsidRDefault="004B543B" w:rsidP="004B543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5F14D3F6" w14:textId="75856539" w:rsidR="3796748B" w:rsidRDefault="3796748B" w:rsidP="3796748B">
            <w:pPr>
              <w:jc w:val="center"/>
              <w:rPr>
                <w:rFonts w:ascii="Segoe UI" w:hAnsi="Segoe UI" w:cs="Segoe UI"/>
                <w:color w:val="000000" w:themeColor="text1"/>
              </w:rPr>
            </w:pPr>
            <w:r w:rsidRPr="3796748B">
              <w:rPr>
                <w:rFonts w:ascii="Segoe UI" w:eastAsia="Segoe UI" w:hAnsi="Segoe UI" w:cs="Segoe UI"/>
                <w:color w:val="000000" w:themeColor="text1"/>
              </w:rPr>
              <w:t>4 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53B35CAE" w14:textId="3E95A33D" w:rsidR="004B543B" w:rsidRPr="002C4472" w:rsidRDefault="004B543B" w:rsidP="004B543B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22F7620B" w14:textId="0DA43707" w:rsidR="004B543B" w:rsidRPr="002C4472" w:rsidRDefault="004B543B" w:rsidP="004B543B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077909E1" w14:textId="6FDFAF2D" w:rsidR="004B543B" w:rsidRPr="002C4472" w:rsidRDefault="004B543B" w:rsidP="004B543B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497CB3F6" w14:textId="168105E8" w:rsidR="004B543B" w:rsidRPr="002C4472" w:rsidRDefault="004B543B" w:rsidP="004B543B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4B543B" w:rsidRPr="0075664C" w14:paraId="355D689D" w14:textId="77777777" w:rsidTr="13269A2B">
        <w:trPr>
          <w:cantSplit/>
          <w:trHeight w:val="336"/>
        </w:trPr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59315" w14:textId="77777777" w:rsidR="004B543B" w:rsidRPr="0075664C" w:rsidRDefault="004B543B" w:rsidP="004B543B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37F28F" w14:textId="77777777" w:rsidR="004B543B" w:rsidRPr="0075664C" w:rsidRDefault="004B543B" w:rsidP="004B543B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4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603E4F" w14:textId="115C5D11" w:rsidR="004B543B" w:rsidRPr="002C4472" w:rsidRDefault="004B543B" w:rsidP="004B543B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57F174A5">
              <w:rPr>
                <w:rFonts w:ascii="Segoe UI" w:hAnsi="Segoe UI" w:cs="Segoe UI"/>
                <w:b/>
                <w:bCs/>
              </w:rPr>
              <w:t>VALOR TOTAL: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449B" w14:textId="77777777" w:rsidR="004B543B" w:rsidRPr="002C4472" w:rsidRDefault="004B543B" w:rsidP="004B543B">
            <w:pPr>
              <w:tabs>
                <w:tab w:val="left" w:pos="353"/>
                <w:tab w:val="center" w:pos="733"/>
              </w:tabs>
              <w:spacing w:before="60" w:after="60" w:line="252" w:lineRule="auto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FB9E20" w14:textId="77777777" w:rsidR="004B543B" w:rsidRPr="0075664C" w:rsidRDefault="004B543B" w:rsidP="004B543B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F9E56" w14:textId="77777777" w:rsidR="004B543B" w:rsidRPr="0075664C" w:rsidRDefault="004B543B" w:rsidP="004B543B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871BC" w14:textId="77777777" w:rsidR="004B543B" w:rsidRPr="0075664C" w:rsidRDefault="004B543B" w:rsidP="004B543B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77C40FA" w14:textId="77777777" w:rsidR="0075664C" w:rsidRPr="009F7A00" w:rsidRDefault="0075664C" w:rsidP="0075664C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460"/>
      </w:tblGrid>
      <w:tr w:rsidR="0075664C" w:rsidRPr="009F7A00" w14:paraId="6D1F88AF" w14:textId="77777777" w:rsidTr="57F174A5">
        <w:trPr>
          <w:cantSplit/>
        </w:trPr>
        <w:tc>
          <w:tcPr>
            <w:tcW w:w="14770" w:type="dxa"/>
            <w:gridSpan w:val="7"/>
            <w:tcBorders>
              <w:bottom w:val="nil"/>
            </w:tcBorders>
          </w:tcPr>
          <w:p w14:paraId="20A5023B" w14:textId="77777777" w:rsidR="0075664C" w:rsidRPr="009F7A00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9F7A00" w14:paraId="5A6ADD63" w14:textId="77777777" w:rsidTr="57F174A5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3E40044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44A5D23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  <w:p w14:paraId="738610EB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637805D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0967C01E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63F29E8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6AF6969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B7B4B86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460" w:type="dxa"/>
            <w:tcBorders>
              <w:top w:val="nil"/>
              <w:left w:val="nil"/>
            </w:tcBorders>
          </w:tcPr>
          <w:p w14:paraId="525D5884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3A0FF5F2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556F1C9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14:paraId="20114D6C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14:paraId="0266E725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14:paraId="777A1B53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14:paraId="16C69B8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14:paraId="10808B7B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1F3A58" w:rsidRPr="009F7A00">
        <w:rPr>
          <w:rFonts w:ascii="Segoe UI" w:hAnsi="Segoe UI" w:cs="Segoe UI"/>
          <w:b/>
          <w:szCs w:val="22"/>
        </w:rPr>
        <w:t xml:space="preserve"> o Código</w:t>
      </w:r>
      <w:r w:rsidR="00F03AD6" w:rsidRPr="009F7A00">
        <w:rPr>
          <w:rFonts w:ascii="Segoe UI" w:hAnsi="Segoe UI" w:cs="Segoe UI"/>
          <w:b/>
          <w:szCs w:val="22"/>
        </w:rPr>
        <w:t xml:space="preserve"> de Conduta </w:t>
      </w:r>
      <w:r w:rsidR="001F3A58" w:rsidRPr="009F7A00">
        <w:rPr>
          <w:rFonts w:ascii="Segoe UI" w:hAnsi="Segoe UI" w:cs="Segoe UI"/>
          <w:b/>
          <w:szCs w:val="22"/>
        </w:rPr>
        <w:t>Ética</w:t>
      </w:r>
      <w:r w:rsidR="00F03AD6" w:rsidRPr="009F7A00">
        <w:rPr>
          <w:rFonts w:ascii="Segoe UI" w:hAnsi="Segoe UI" w:cs="Segoe UI"/>
          <w:b/>
          <w:szCs w:val="22"/>
        </w:rPr>
        <w:t xml:space="preserve"> e Integridade</w:t>
      </w:r>
      <w:r w:rsidR="001F3A58" w:rsidRPr="009F7A00">
        <w:rPr>
          <w:rFonts w:ascii="Segoe UI" w:hAnsi="Segoe UI" w:cs="Segoe UI"/>
          <w:b/>
          <w:szCs w:val="22"/>
        </w:rPr>
        <w:t xml:space="preserve"> da E</w:t>
      </w:r>
      <w:r w:rsidR="000D6616" w:rsidRPr="009F7A00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="00A52576" w:rsidRPr="009F7A00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14:paraId="5630AD66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930"/>
      </w:tblGrid>
      <w:tr w:rsidR="0075664C" w:rsidRPr="009F7A00" w14:paraId="5E2CE2E5" w14:textId="77777777" w:rsidTr="57F174A5">
        <w:trPr>
          <w:cantSplit/>
        </w:trPr>
        <w:tc>
          <w:tcPr>
            <w:tcW w:w="6024" w:type="dxa"/>
          </w:tcPr>
          <w:p w14:paraId="232046B1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14:paraId="6182907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14:paraId="455A7815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930" w:type="dxa"/>
          </w:tcPr>
          <w:p w14:paraId="6B43CE7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14:paraId="2BA226A1" w14:textId="77777777" w:rsidR="004E383C" w:rsidRPr="009F7A00" w:rsidRDefault="004E383C" w:rsidP="00FC6AF5">
      <w:pPr>
        <w:spacing w:before="120" w:after="120"/>
        <w:jc w:val="both"/>
        <w:rPr>
          <w:rFonts w:ascii="Arial" w:hAnsi="Arial"/>
          <w:b/>
          <w:sz w:val="18"/>
        </w:rPr>
      </w:pPr>
    </w:p>
    <w:sectPr w:rsidR="004E383C" w:rsidRPr="009F7A00" w:rsidSect="007F46DF"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1E615" w14:textId="77777777" w:rsidR="00591F92" w:rsidRDefault="00591F92">
      <w:r>
        <w:separator/>
      </w:r>
    </w:p>
  </w:endnote>
  <w:endnote w:type="continuationSeparator" w:id="0">
    <w:p w14:paraId="4A025F78" w14:textId="77777777" w:rsidR="00591F92" w:rsidRDefault="00591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EAC46" w14:textId="77777777" w:rsidR="00DD3EDC" w:rsidRDefault="00DD3ED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C63EA" w14:textId="77777777" w:rsidR="00DD3EDC" w:rsidRDefault="00DD3ED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FC449" w14:textId="77777777" w:rsidR="00DD3EDC" w:rsidRDefault="00DD3E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BA02A" w14:textId="77777777" w:rsidR="00591F92" w:rsidRDefault="00591F92">
      <w:r>
        <w:separator/>
      </w:r>
    </w:p>
  </w:footnote>
  <w:footnote w:type="continuationSeparator" w:id="0">
    <w:p w14:paraId="388E7333" w14:textId="77777777" w:rsidR="00591F92" w:rsidRDefault="00591F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AF5"/>
    <w:rsid w:val="0001391F"/>
    <w:rsid w:val="00021371"/>
    <w:rsid w:val="000233B2"/>
    <w:rsid w:val="00057418"/>
    <w:rsid w:val="000877D4"/>
    <w:rsid w:val="000A1EFD"/>
    <w:rsid w:val="000B1595"/>
    <w:rsid w:val="000B26E2"/>
    <w:rsid w:val="000C780B"/>
    <w:rsid w:val="000D6616"/>
    <w:rsid w:val="000E785E"/>
    <w:rsid w:val="00110A01"/>
    <w:rsid w:val="001417EE"/>
    <w:rsid w:val="00144DBA"/>
    <w:rsid w:val="001450B8"/>
    <w:rsid w:val="001453F5"/>
    <w:rsid w:val="00156CF4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F3A58"/>
    <w:rsid w:val="00205E89"/>
    <w:rsid w:val="00212050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31019D"/>
    <w:rsid w:val="00330762"/>
    <w:rsid w:val="00330FDB"/>
    <w:rsid w:val="003438BD"/>
    <w:rsid w:val="00386CA4"/>
    <w:rsid w:val="003A203E"/>
    <w:rsid w:val="003B26CC"/>
    <w:rsid w:val="003C2257"/>
    <w:rsid w:val="003E06A1"/>
    <w:rsid w:val="00401F9A"/>
    <w:rsid w:val="004415B3"/>
    <w:rsid w:val="00445640"/>
    <w:rsid w:val="004464B3"/>
    <w:rsid w:val="00463AC8"/>
    <w:rsid w:val="00466BC7"/>
    <w:rsid w:val="0046782C"/>
    <w:rsid w:val="0048352B"/>
    <w:rsid w:val="004969C6"/>
    <w:rsid w:val="004A0838"/>
    <w:rsid w:val="004B3774"/>
    <w:rsid w:val="004B543B"/>
    <w:rsid w:val="004D29CE"/>
    <w:rsid w:val="004D6FAA"/>
    <w:rsid w:val="004E031A"/>
    <w:rsid w:val="004E383C"/>
    <w:rsid w:val="004F4BFB"/>
    <w:rsid w:val="00524F88"/>
    <w:rsid w:val="00587FEF"/>
    <w:rsid w:val="00591F92"/>
    <w:rsid w:val="005F2D44"/>
    <w:rsid w:val="00614B8A"/>
    <w:rsid w:val="00616947"/>
    <w:rsid w:val="00623C93"/>
    <w:rsid w:val="006262BF"/>
    <w:rsid w:val="006272C4"/>
    <w:rsid w:val="00634E8F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3592B"/>
    <w:rsid w:val="0095023F"/>
    <w:rsid w:val="00950BCC"/>
    <w:rsid w:val="00980F4C"/>
    <w:rsid w:val="009A4A85"/>
    <w:rsid w:val="009C13D2"/>
    <w:rsid w:val="009C2687"/>
    <w:rsid w:val="009E7122"/>
    <w:rsid w:val="009F73C0"/>
    <w:rsid w:val="009F7A00"/>
    <w:rsid w:val="00A01AB1"/>
    <w:rsid w:val="00A44C3A"/>
    <w:rsid w:val="00A52576"/>
    <w:rsid w:val="00A66AB6"/>
    <w:rsid w:val="00A821B0"/>
    <w:rsid w:val="00AA2406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4055"/>
    <w:rsid w:val="00BB68C1"/>
    <w:rsid w:val="00BC4BB5"/>
    <w:rsid w:val="00BE1371"/>
    <w:rsid w:val="00BF0B69"/>
    <w:rsid w:val="00BF644F"/>
    <w:rsid w:val="00C05729"/>
    <w:rsid w:val="00C164CB"/>
    <w:rsid w:val="00C26C34"/>
    <w:rsid w:val="00C40ABE"/>
    <w:rsid w:val="00C453B9"/>
    <w:rsid w:val="00CA43BC"/>
    <w:rsid w:val="00CC2844"/>
    <w:rsid w:val="00CE111A"/>
    <w:rsid w:val="00CE56F7"/>
    <w:rsid w:val="00CF0458"/>
    <w:rsid w:val="00CF7451"/>
    <w:rsid w:val="00D031C2"/>
    <w:rsid w:val="00D42DA8"/>
    <w:rsid w:val="00D648AC"/>
    <w:rsid w:val="00D77F69"/>
    <w:rsid w:val="00D91717"/>
    <w:rsid w:val="00D960BD"/>
    <w:rsid w:val="00DB3EB4"/>
    <w:rsid w:val="00DD3EDC"/>
    <w:rsid w:val="00E05FC7"/>
    <w:rsid w:val="00E20717"/>
    <w:rsid w:val="00E50F19"/>
    <w:rsid w:val="00E66A84"/>
    <w:rsid w:val="00E70989"/>
    <w:rsid w:val="00E90EA4"/>
    <w:rsid w:val="00EB2377"/>
    <w:rsid w:val="00EF4ACC"/>
    <w:rsid w:val="00EF611D"/>
    <w:rsid w:val="00F03AD6"/>
    <w:rsid w:val="00F17ED8"/>
    <w:rsid w:val="00F2228E"/>
    <w:rsid w:val="00F22DB8"/>
    <w:rsid w:val="00F4154E"/>
    <w:rsid w:val="00F6549A"/>
    <w:rsid w:val="00F756E1"/>
    <w:rsid w:val="00F82176"/>
    <w:rsid w:val="00F8725B"/>
    <w:rsid w:val="00FA1660"/>
    <w:rsid w:val="00FA27F5"/>
    <w:rsid w:val="00FA3BC6"/>
    <w:rsid w:val="00FB011A"/>
    <w:rsid w:val="00FB47B6"/>
    <w:rsid w:val="00FC07DA"/>
    <w:rsid w:val="00FC36EE"/>
    <w:rsid w:val="00FC592B"/>
    <w:rsid w:val="00FC6AF5"/>
    <w:rsid w:val="00FF23B5"/>
    <w:rsid w:val="00FF377A"/>
    <w:rsid w:val="02C79B8B"/>
    <w:rsid w:val="0E0B9264"/>
    <w:rsid w:val="13269A2B"/>
    <w:rsid w:val="13690675"/>
    <w:rsid w:val="14EFF774"/>
    <w:rsid w:val="1830CB76"/>
    <w:rsid w:val="20BBD440"/>
    <w:rsid w:val="247D0732"/>
    <w:rsid w:val="2486DE68"/>
    <w:rsid w:val="30A4211A"/>
    <w:rsid w:val="34A4E466"/>
    <w:rsid w:val="368F2362"/>
    <w:rsid w:val="3796748B"/>
    <w:rsid w:val="44711907"/>
    <w:rsid w:val="4500649B"/>
    <w:rsid w:val="481BB865"/>
    <w:rsid w:val="51BD3281"/>
    <w:rsid w:val="56E63A7A"/>
    <w:rsid w:val="57F174A5"/>
    <w:rsid w:val="5C7DDAF4"/>
    <w:rsid w:val="61453107"/>
    <w:rsid w:val="68A3FDB2"/>
    <w:rsid w:val="6BE78C8D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C6A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FC6AF5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customStyle="1" w:styleId="TtuloChar">
    <w:name w:val="Título Char"/>
    <w:basedOn w:val="Fontepargpadro"/>
    <w:link w:val="Ttulo"/>
    <w:uiPriority w:val="99"/>
    <w:rsid w:val="00FC6AF5"/>
    <w:rPr>
      <w:rFonts w:ascii="Arial" w:eastAsia="Times New Roman" w:hAnsi="Arial" w:cs="Times New Roman"/>
      <w:b/>
      <w:szCs w:val="20"/>
      <w:lang w:eastAsia="pt-BR"/>
    </w:rPr>
  </w:style>
  <w:style w:type="character" w:customStyle="1" w:styleId="AChar">
    <w:name w:val="A Char"/>
    <w:basedOn w:val="Fontepargpadro"/>
    <w:link w:val="A"/>
    <w:uiPriority w:val="99"/>
    <w:locked/>
    <w:rsid w:val="00FC6AF5"/>
    <w:rPr>
      <w:rFonts w:ascii="Arial" w:eastAsia="Times New Roman" w:hAnsi="Arial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3C9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93DB9-FF1F-42FB-98EC-A510CD0C7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4.xml><?xml version="1.0" encoding="utf-8"?>
<ds:datastoreItem xmlns:ds="http://schemas.openxmlformats.org/officeDocument/2006/customXml" ds:itemID="{E8BADD90-4A1B-4714-BF7A-31A0F3CECB5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1361</Words>
  <Characters>7396</Characters>
  <Application>Microsoft Office Word</Application>
  <DocSecurity>0</DocSecurity>
  <Lines>255</Lines>
  <Paragraphs>153</Paragraphs>
  <ScaleCrop>false</ScaleCrop>
  <Company/>
  <LinksUpToDate>false</LinksUpToDate>
  <CharactersWithSpaces>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Rodrigo Garcia dos Reis</cp:lastModifiedBy>
  <cp:revision>198</cp:revision>
  <dcterms:created xsi:type="dcterms:W3CDTF">2025-01-07T13:30:00Z</dcterms:created>
  <dcterms:modified xsi:type="dcterms:W3CDTF">2026-02-03T10:07:00Z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